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E9F" w14:textId="3E975C6E" w:rsidR="00A73186" w:rsidRDefault="003621E0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E70C8A" wp14:editId="2201EABF">
            <wp:simplePos x="0" y="0"/>
            <wp:positionH relativeFrom="column">
              <wp:posOffset>2776220</wp:posOffset>
            </wp:positionH>
            <wp:positionV relativeFrom="paragraph">
              <wp:posOffset>-321945</wp:posOffset>
            </wp:positionV>
            <wp:extent cx="3230880" cy="772160"/>
            <wp:effectExtent l="0" t="0" r="0" b="0"/>
            <wp:wrapNone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81D6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492D92E6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74695326" w14:textId="77777777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3º ciclo</w:t>
      </w:r>
    </w:p>
    <w:p w14:paraId="07A7D198" w14:textId="015AA03D" w:rsidR="004E70DB" w:rsidRPr="004E70DB" w:rsidRDefault="003621E0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CD8F02F" wp14:editId="616F2E93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0"/>
            <wp:wrapNone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06034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11177646" w14:textId="6B288044" w:rsidR="004E70DB" w:rsidRPr="00A73186" w:rsidRDefault="003621E0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Complemento à Educação Artística - Música</w:t>
      </w:r>
      <w:r w:rsidR="0076015E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(código: </w:t>
      </w: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97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4C210491" w14:textId="0BCDAA2A" w:rsidR="004E70DB" w:rsidRPr="004E70DB" w:rsidRDefault="00D53ECE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3983240D" wp14:editId="56563BB0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3479800" cy="12700"/>
                <wp:effectExtent l="19050" t="19050" r="25400" b="25400"/>
                <wp:wrapNone/>
                <wp:docPr id="9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9800" cy="12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90F9" id="Conexão recta 3" o:spid="_x0000_s1026" style="position:absolute;flip:y;z-index:-25165516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5.5pt" to="27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" o:allowincell="f" strokecolor="#0070c0" strokeweight="3pt">
                <w10:wrap anchorx="margin"/>
              </v:line>
            </w:pict>
          </mc:Fallback>
        </mc:AlternateContent>
      </w:r>
    </w:p>
    <w:p w14:paraId="29B8FDCD" w14:textId="561F5005" w:rsidR="004E70DB" w:rsidRPr="004E70DB" w:rsidRDefault="00056D07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202</w:t>
      </w:r>
      <w:r w:rsidR="00C23724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C23724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38ED741F" w14:textId="3A79D9A8" w:rsidR="004E70DB" w:rsidRPr="004E70DB" w:rsidRDefault="003621E0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770ACC8E" wp14:editId="0A8C1121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0" b="0"/>
                <wp:wrapNone/>
                <wp:docPr id="8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8DA30" id="Conexão recta 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" o:allowincell="f" strokeweight="1.5pt"/>
            </w:pict>
          </mc:Fallback>
        </mc:AlternateContent>
      </w:r>
    </w:p>
    <w:p w14:paraId="088C8A27" w14:textId="2E227876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9º Ano</w:t>
      </w:r>
      <w:r w:rsidR="003621E0">
        <w:rPr>
          <w:noProof/>
        </w:rPr>
        <w:drawing>
          <wp:anchor distT="0" distB="0" distL="114300" distR="114300" simplePos="0" relativeHeight="251663360" behindDoc="1" locked="0" layoutInCell="0" allowOverlap="1" wp14:anchorId="74564883" wp14:editId="617A5BD9">
            <wp:simplePos x="0" y="0"/>
            <wp:positionH relativeFrom="column">
              <wp:posOffset>-61595</wp:posOffset>
            </wp:positionH>
            <wp:positionV relativeFrom="paragraph">
              <wp:posOffset>149860</wp:posOffset>
            </wp:positionV>
            <wp:extent cx="6200775" cy="85725"/>
            <wp:effectExtent l="0" t="0" r="0" b="0"/>
            <wp:wrapNone/>
            <wp:docPr id="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217910B3" w14:textId="77777777" w:rsidR="00E8268A" w:rsidRDefault="00E8268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58247C5" w14:textId="77777777" w:rsidR="00B731C9" w:rsidRDefault="00B731C9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1CCC70C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57FD043B" w14:textId="5489AA49" w:rsidR="00E8268A" w:rsidRDefault="003621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D28BD35" wp14:editId="675C21CD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CD63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098226D" w14:textId="602D66CE" w:rsidR="00E8268A" w:rsidRDefault="003621E0" w:rsidP="003621E0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O presente documento visa divulgar as características da prova d</w:t>
      </w:r>
      <w:r>
        <w:rPr>
          <w:rFonts w:ascii="Calibri" w:hAnsi="Calibri" w:cs="Arial"/>
        </w:rPr>
        <w:t>e equivalência à frequência d</w:t>
      </w:r>
      <w:r w:rsidRPr="006A4B22">
        <w:rPr>
          <w:rFonts w:ascii="Calibri" w:hAnsi="Calibri" w:cs="Arial"/>
          <w:color w:val="000000" w:themeColor="text1"/>
        </w:rPr>
        <w:t xml:space="preserve">o </w:t>
      </w:r>
      <w:r w:rsidR="008E4E7F" w:rsidRPr="006A4B22">
        <w:rPr>
          <w:rFonts w:ascii="Calibri" w:hAnsi="Calibri" w:cs="Arial"/>
          <w:color w:val="000000" w:themeColor="text1"/>
        </w:rPr>
        <w:t>3</w:t>
      </w:r>
      <w:r w:rsidRPr="006A4B22">
        <w:rPr>
          <w:rFonts w:ascii="Calibri" w:hAnsi="Calibri" w:cs="Arial"/>
          <w:color w:val="000000" w:themeColor="text1"/>
        </w:rPr>
        <w:t xml:space="preserve">º </w:t>
      </w:r>
      <w:r w:rsidRPr="00CF0B56">
        <w:rPr>
          <w:rFonts w:ascii="Calibri" w:hAnsi="Calibri" w:cs="Arial"/>
        </w:rPr>
        <w:t xml:space="preserve">ciclo do ensino básico da disciplina de </w:t>
      </w:r>
      <w:r>
        <w:rPr>
          <w:rFonts w:ascii="Calibri" w:hAnsi="Calibri" w:cs="Arial"/>
        </w:rPr>
        <w:t>Música</w:t>
      </w:r>
      <w:r w:rsidRPr="0069016B">
        <w:rPr>
          <w:rFonts w:ascii="Calibri" w:hAnsi="Calibri" w:cs="Arial"/>
        </w:rPr>
        <w:t>, a realizar em 202</w:t>
      </w:r>
      <w:r w:rsidR="00C23724">
        <w:rPr>
          <w:rFonts w:ascii="Calibri" w:hAnsi="Calibri" w:cs="Arial"/>
        </w:rPr>
        <w:t>6</w:t>
      </w:r>
      <w:r w:rsidR="001C34EB" w:rsidRPr="0069016B">
        <w:rPr>
          <w:rFonts w:ascii="Calibri" w:hAnsi="Calibri" w:cs="Arial"/>
        </w:rPr>
        <w:t>.</w:t>
      </w:r>
      <w:r w:rsidRPr="0069016B">
        <w:rPr>
          <w:rFonts w:ascii="Calibri" w:hAnsi="Calibri" w:cs="Arial"/>
        </w:rPr>
        <w:t xml:space="preserve"> </w:t>
      </w:r>
    </w:p>
    <w:p w14:paraId="65697CE8" w14:textId="77777777" w:rsidR="003621E0" w:rsidRPr="00CF0B56" w:rsidRDefault="003621E0" w:rsidP="003621E0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As informações apresentadas neste documento não dispensam a consulta da legislação referida e do Programa da disciplina.</w:t>
      </w:r>
    </w:p>
    <w:p w14:paraId="1AE9C433" w14:textId="77777777" w:rsidR="003621E0" w:rsidRPr="00CF0B56" w:rsidRDefault="003621E0" w:rsidP="003621E0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O presente documento dá a conhecer os seguintes aspetos relativos à prova:</w:t>
      </w:r>
    </w:p>
    <w:p w14:paraId="15188BEE" w14:textId="77777777" w:rsidR="003621E0" w:rsidRPr="00CF0B56" w:rsidRDefault="003621E0" w:rsidP="003621E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Objeto de avaliação;</w:t>
      </w:r>
    </w:p>
    <w:p w14:paraId="69BCF42A" w14:textId="77777777" w:rsidR="003621E0" w:rsidRPr="00CF0B56" w:rsidRDefault="003621E0" w:rsidP="003621E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Características e estrutura;</w:t>
      </w:r>
    </w:p>
    <w:p w14:paraId="10EFCCC6" w14:textId="77777777" w:rsidR="003621E0" w:rsidRPr="00CF0B56" w:rsidRDefault="003621E0" w:rsidP="003621E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Critérios de classificação;</w:t>
      </w:r>
    </w:p>
    <w:p w14:paraId="5A8F6F6A" w14:textId="77777777" w:rsidR="003621E0" w:rsidRPr="00CF0B56" w:rsidRDefault="003621E0" w:rsidP="003621E0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Material;</w:t>
      </w:r>
    </w:p>
    <w:p w14:paraId="4BB22B25" w14:textId="77777777" w:rsidR="003621E0" w:rsidRPr="00CF0B56" w:rsidRDefault="003621E0" w:rsidP="003621E0">
      <w:pPr>
        <w:pStyle w:val="PargrafodaLista"/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Arial"/>
        </w:rPr>
      </w:pPr>
      <w:r w:rsidRPr="00CF0B56">
        <w:rPr>
          <w:rFonts w:ascii="Calibri" w:hAnsi="Calibri" w:cs="Arial"/>
        </w:rPr>
        <w:t>Duração.</w:t>
      </w:r>
    </w:p>
    <w:p w14:paraId="3E3DD6E2" w14:textId="77777777" w:rsidR="003621E0" w:rsidRPr="003621E0" w:rsidRDefault="003621E0" w:rsidP="003621E0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</w:rPr>
      </w:pPr>
    </w:p>
    <w:p w14:paraId="75879A04" w14:textId="77777777" w:rsidR="00B731C9" w:rsidRDefault="00B731C9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0F94C6FE" w14:textId="12FC564E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59A2BE43" w14:textId="232CA9E7" w:rsidR="00AE0307" w:rsidRDefault="003621E0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EEF5839" wp14:editId="7B205A14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3EB4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106207D5" w14:textId="5DB72E24" w:rsidR="003621E0" w:rsidRDefault="003621E0" w:rsidP="003621E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F0B56">
        <w:rPr>
          <w:rFonts w:ascii="Calibri" w:hAnsi="Calibri" w:cs="Arial"/>
        </w:rPr>
        <w:t xml:space="preserve">A prova tem por referência o Programa do </w:t>
      </w:r>
      <w:r w:rsidR="00ED17C8">
        <w:rPr>
          <w:rFonts w:ascii="Calibri" w:hAnsi="Calibri" w:cs="Arial"/>
        </w:rPr>
        <w:t>E</w:t>
      </w:r>
      <w:r w:rsidRPr="00CF0B56">
        <w:rPr>
          <w:rFonts w:ascii="Calibri" w:hAnsi="Calibri" w:cs="Arial"/>
        </w:rPr>
        <w:t xml:space="preserve">nsino </w:t>
      </w:r>
      <w:r w:rsidR="00ED17C8">
        <w:rPr>
          <w:rFonts w:ascii="Calibri" w:hAnsi="Calibri" w:cs="Arial"/>
        </w:rPr>
        <w:t>B</w:t>
      </w:r>
      <w:r w:rsidRPr="00CF0B56">
        <w:rPr>
          <w:rFonts w:ascii="Calibri" w:hAnsi="Calibri" w:cs="Arial"/>
        </w:rPr>
        <w:t xml:space="preserve">ásico em vigor no corrente ano letivo, nomeadamente no </w:t>
      </w:r>
      <w:r>
        <w:rPr>
          <w:rFonts w:ascii="Calibri" w:hAnsi="Calibri" w:cs="Arial"/>
        </w:rPr>
        <w:t>que respeita às Competências Específicas da Educação Artística do 3º ciclo na disciplina de Música</w:t>
      </w:r>
      <w:r w:rsidR="006A4F68">
        <w:rPr>
          <w:rFonts w:ascii="Calibri" w:hAnsi="Calibri" w:cs="Arial"/>
        </w:rPr>
        <w:t>, o Perfi</w:t>
      </w:r>
      <w:r w:rsidR="00166F66">
        <w:rPr>
          <w:rFonts w:ascii="Calibri" w:hAnsi="Calibri" w:cs="Arial"/>
        </w:rPr>
        <w:t xml:space="preserve">l dos Alunos à Saída da </w:t>
      </w:r>
      <w:r w:rsidR="00EF7FAB">
        <w:rPr>
          <w:rFonts w:ascii="Calibri" w:hAnsi="Calibri" w:cs="Arial"/>
        </w:rPr>
        <w:t>E</w:t>
      </w:r>
      <w:r w:rsidR="00166F66">
        <w:rPr>
          <w:rFonts w:ascii="Calibri" w:hAnsi="Calibri" w:cs="Arial"/>
        </w:rPr>
        <w:t>scolaridade Obrigatória</w:t>
      </w:r>
      <w:r>
        <w:rPr>
          <w:rFonts w:ascii="Calibri" w:hAnsi="Calibri" w:cs="Arial"/>
        </w:rPr>
        <w:t xml:space="preserve"> </w:t>
      </w:r>
      <w:r w:rsidR="00EF7FAB">
        <w:rPr>
          <w:rFonts w:ascii="Calibri" w:hAnsi="Calibri" w:cs="Arial"/>
        </w:rPr>
        <w:t xml:space="preserve">e as </w:t>
      </w:r>
      <w:r w:rsidR="007A1B9C">
        <w:rPr>
          <w:rFonts w:ascii="Calibri" w:hAnsi="Calibri" w:cs="Arial"/>
        </w:rPr>
        <w:t>A</w:t>
      </w:r>
      <w:r w:rsidR="00EF7FAB">
        <w:rPr>
          <w:rFonts w:ascii="Calibri" w:hAnsi="Calibri" w:cs="Arial"/>
        </w:rPr>
        <w:t>prendizagens</w:t>
      </w:r>
      <w:r w:rsidR="00362172">
        <w:rPr>
          <w:rFonts w:ascii="Calibri" w:hAnsi="Calibri" w:cs="Arial"/>
        </w:rPr>
        <w:t xml:space="preserve"> </w:t>
      </w:r>
      <w:r w:rsidR="007A1B9C">
        <w:rPr>
          <w:rFonts w:ascii="Calibri" w:hAnsi="Calibri" w:cs="Arial"/>
        </w:rPr>
        <w:t>E</w:t>
      </w:r>
      <w:r w:rsidR="00362172">
        <w:rPr>
          <w:rFonts w:ascii="Calibri" w:hAnsi="Calibri" w:cs="Arial"/>
        </w:rPr>
        <w:t>ssenciais d</w:t>
      </w:r>
      <w:r w:rsidR="007A1B9C">
        <w:rPr>
          <w:rFonts w:ascii="Calibri" w:hAnsi="Calibri" w:cs="Arial"/>
        </w:rPr>
        <w:t>a</w:t>
      </w:r>
      <w:r w:rsidR="00362172">
        <w:rPr>
          <w:rFonts w:ascii="Calibri" w:hAnsi="Calibri" w:cs="Arial"/>
        </w:rPr>
        <w:t xml:space="preserve"> </w:t>
      </w:r>
      <w:r w:rsidR="007A1B9C">
        <w:rPr>
          <w:rFonts w:ascii="Calibri" w:hAnsi="Calibri" w:cs="Arial"/>
        </w:rPr>
        <w:t>M</w:t>
      </w:r>
      <w:r w:rsidR="00BD250D">
        <w:rPr>
          <w:rFonts w:ascii="Calibri" w:hAnsi="Calibri" w:cs="Arial"/>
        </w:rPr>
        <w:t>úsica</w:t>
      </w:r>
      <w:r w:rsidR="00ED17C8">
        <w:rPr>
          <w:rFonts w:ascii="Calibri" w:hAnsi="Calibri" w:cs="Arial"/>
        </w:rPr>
        <w:t>, tendo</w:t>
      </w:r>
      <w:r w:rsidRPr="00BA59C7">
        <w:rPr>
          <w:bCs/>
        </w:rPr>
        <w:t xml:space="preserve"> como base os seguintes conteúdos programáticos:</w:t>
      </w:r>
    </w:p>
    <w:p w14:paraId="1BD31D45" w14:textId="77777777" w:rsidR="003621E0" w:rsidRPr="00FD7EAF" w:rsidRDefault="003621E0" w:rsidP="003621E0">
      <w:pPr>
        <w:pStyle w:val="PargrafodaLista"/>
        <w:spacing w:line="360" w:lineRule="auto"/>
        <w:ind w:left="0"/>
        <w:contextualSpacing/>
        <w:jc w:val="both"/>
        <w:rPr>
          <w:b/>
          <w:sz w:val="14"/>
          <w:szCs w:val="14"/>
        </w:rPr>
      </w:pPr>
    </w:p>
    <w:p w14:paraId="0D169DF6" w14:textId="77777777" w:rsidR="003621E0" w:rsidRPr="00C52952" w:rsidRDefault="003621E0" w:rsidP="003621E0">
      <w:pPr>
        <w:pStyle w:val="PargrafodaLista"/>
        <w:numPr>
          <w:ilvl w:val="0"/>
          <w:numId w:val="12"/>
        </w:numPr>
        <w:spacing w:line="360" w:lineRule="auto"/>
        <w:contextualSpacing/>
        <w:jc w:val="both"/>
        <w:rPr>
          <w:b/>
        </w:rPr>
      </w:pPr>
      <w:r w:rsidRPr="00C52952">
        <w:rPr>
          <w:b/>
        </w:rPr>
        <w:t>Sons e sentidos</w:t>
      </w:r>
    </w:p>
    <w:p w14:paraId="235C9AA8" w14:textId="27E9F5B6" w:rsidR="00F51B79" w:rsidRPr="003504B1" w:rsidRDefault="003621E0" w:rsidP="003621E0">
      <w:pPr>
        <w:spacing w:line="360" w:lineRule="auto"/>
        <w:jc w:val="both"/>
      </w:pPr>
      <w:r w:rsidRPr="003504B1">
        <w:t>Exploração, manipulação e compreensão dos diferentes processos de criação musical através da experimentação, composição, interpretação e representações gráficas dos sons;</w:t>
      </w:r>
    </w:p>
    <w:p w14:paraId="736C82CF" w14:textId="77777777" w:rsidR="003621E0" w:rsidRPr="003504B1" w:rsidRDefault="003621E0" w:rsidP="003621E0">
      <w:pPr>
        <w:pStyle w:val="PargrafodaLista"/>
        <w:numPr>
          <w:ilvl w:val="0"/>
          <w:numId w:val="12"/>
        </w:numPr>
        <w:spacing w:line="360" w:lineRule="auto"/>
        <w:contextualSpacing/>
        <w:jc w:val="both"/>
        <w:rPr>
          <w:b/>
        </w:rPr>
      </w:pPr>
      <w:r w:rsidRPr="003504B1">
        <w:rPr>
          <w:b/>
        </w:rPr>
        <w:t>Temas e variações</w:t>
      </w:r>
    </w:p>
    <w:p w14:paraId="3D54A08B" w14:textId="7B31280A" w:rsidR="003621E0" w:rsidRDefault="003621E0" w:rsidP="003621E0">
      <w:r w:rsidRPr="003504B1">
        <w:t>Exploração</w:t>
      </w:r>
      <w:r>
        <w:t xml:space="preserve"> </w:t>
      </w:r>
      <w:r w:rsidRPr="003504B1">
        <w:t>e manipulação das diferentes possibilidades de trabalhar uma ideia musical ou outra</w:t>
      </w:r>
      <w:r>
        <w:t>;</w:t>
      </w:r>
    </w:p>
    <w:p w14:paraId="729FD48D" w14:textId="77777777" w:rsidR="003621E0" w:rsidRPr="00ED469B" w:rsidRDefault="003621E0" w:rsidP="00ED469B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 w:rsidRPr="00ED469B">
        <w:rPr>
          <w:b/>
        </w:rPr>
        <w:lastRenderedPageBreak/>
        <w:t>Melodias e arranjos</w:t>
      </w:r>
    </w:p>
    <w:p w14:paraId="78AA202D" w14:textId="6A824162" w:rsidR="003621E0" w:rsidRPr="003504B1" w:rsidRDefault="003621E0" w:rsidP="004210F2">
      <w:pPr>
        <w:spacing w:line="360" w:lineRule="auto"/>
        <w:contextualSpacing/>
        <w:jc w:val="both"/>
      </w:pPr>
      <w:r w:rsidRPr="003504B1">
        <w:t>Compreensão das diferentes formas de criação, composição e arranjos de melodias e canções</w:t>
      </w:r>
      <w:r w:rsidR="008A6845">
        <w:t>;</w:t>
      </w:r>
    </w:p>
    <w:p w14:paraId="31A16166" w14:textId="0A36DC38" w:rsidR="003621E0" w:rsidRPr="004210F2" w:rsidRDefault="003621E0" w:rsidP="004210F2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 w:rsidRPr="004210F2">
        <w:rPr>
          <w:b/>
        </w:rPr>
        <w:t xml:space="preserve">Formas e estruturas </w:t>
      </w:r>
    </w:p>
    <w:p w14:paraId="73A8CCEC" w14:textId="7A856D21" w:rsidR="00FD3116" w:rsidRDefault="003621E0" w:rsidP="004210F2">
      <w:pPr>
        <w:spacing w:line="360" w:lineRule="auto"/>
        <w:contextualSpacing/>
        <w:jc w:val="both"/>
      </w:pPr>
      <w:r w:rsidRPr="003504B1">
        <w:t>Desenvolvimento das competências de utilização e compreensão dos modos diferenciados de organização e estruturação musicais;</w:t>
      </w:r>
    </w:p>
    <w:p w14:paraId="25F11DD5" w14:textId="77777777" w:rsidR="00FD3116" w:rsidRPr="00AB70DB" w:rsidRDefault="00FD3116" w:rsidP="00AB70DB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</w:rPr>
      </w:pPr>
      <w:r w:rsidRPr="00AB70DB">
        <w:rPr>
          <w:b/>
        </w:rPr>
        <w:t>Músicas do mundo</w:t>
      </w:r>
    </w:p>
    <w:p w14:paraId="2E124C6C" w14:textId="77777777" w:rsidR="00FD3116" w:rsidRPr="003504B1" w:rsidRDefault="00FD3116" w:rsidP="00AB70DB">
      <w:pPr>
        <w:spacing w:line="360" w:lineRule="auto"/>
        <w:contextualSpacing/>
        <w:jc w:val="both"/>
      </w:pPr>
      <w:r w:rsidRPr="003504B1">
        <w:t>Exploração, manipulação e compreensão de códigos e convenções de culturas musicais de tradição oral de acordo com os contextos de referência;</w:t>
      </w:r>
    </w:p>
    <w:p w14:paraId="0F0A8F1F" w14:textId="77777777" w:rsidR="00FD3116" w:rsidRPr="003504B1" w:rsidRDefault="00FD3116" w:rsidP="00FD3116">
      <w:pPr>
        <w:pStyle w:val="PargrafodaLista"/>
        <w:numPr>
          <w:ilvl w:val="0"/>
          <w:numId w:val="13"/>
        </w:numPr>
        <w:spacing w:line="360" w:lineRule="auto"/>
        <w:contextualSpacing/>
        <w:jc w:val="both"/>
        <w:rPr>
          <w:b/>
        </w:rPr>
      </w:pPr>
      <w:r w:rsidRPr="003504B1">
        <w:rPr>
          <w:b/>
        </w:rPr>
        <w:t>Pop e Rock</w:t>
      </w:r>
    </w:p>
    <w:p w14:paraId="48530FCA" w14:textId="40939193" w:rsidR="00E748DC" w:rsidRPr="00AB70DB" w:rsidRDefault="00FD3116" w:rsidP="00AB70DB">
      <w:pPr>
        <w:spacing w:line="360" w:lineRule="auto"/>
        <w:jc w:val="both"/>
      </w:pPr>
      <w:r w:rsidRPr="003504B1">
        <w:t>Identificação, criação e manipulação das características de determinado estilo musical através da utilização de diferentes tecnologias musicais</w:t>
      </w:r>
      <w:r w:rsidR="001C34EB">
        <w:t>.</w:t>
      </w:r>
    </w:p>
    <w:p w14:paraId="21FBF05E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59410636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2E982B12" w14:textId="131C7950" w:rsidR="00E56AC5" w:rsidRPr="008B69F7" w:rsidRDefault="003621E0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F183E81" wp14:editId="361307BC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BE3C" id="Line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56398302" w14:textId="1DD406C3" w:rsidR="003621E0" w:rsidRPr="0079228B" w:rsidRDefault="003621E0" w:rsidP="003621E0">
      <w:pPr>
        <w:spacing w:line="360" w:lineRule="auto"/>
        <w:jc w:val="both"/>
      </w:pPr>
      <w:r w:rsidRPr="0079228B">
        <w:t>A prova é de caráter prático</w:t>
      </w:r>
      <w:r>
        <w:t>,</w:t>
      </w:r>
      <w:r w:rsidRPr="0079228B">
        <w:t xml:space="preserve"> sendo </w:t>
      </w:r>
      <w:r>
        <w:t xml:space="preserve">que, </w:t>
      </w:r>
      <w:r w:rsidRPr="0079228B">
        <w:t xml:space="preserve">ao </w:t>
      </w:r>
      <w:r>
        <w:t>aluno,</w:t>
      </w:r>
      <w:r w:rsidRPr="0079228B">
        <w:t xml:space="preserve"> será proposto um conjunto de exercícios práticos, que terão como base a identificação de timbres de instrumentos musicais</w:t>
      </w:r>
      <w:r w:rsidR="00E65241">
        <w:t>;</w:t>
      </w:r>
      <w:r w:rsidRPr="0079228B">
        <w:t xml:space="preserve"> </w:t>
      </w:r>
      <w:r w:rsidR="000E705B">
        <w:t xml:space="preserve">a </w:t>
      </w:r>
      <w:r w:rsidR="004D6331">
        <w:t>compreensã</w:t>
      </w:r>
      <w:r w:rsidR="00975A7F">
        <w:t>o de códigos</w:t>
      </w:r>
      <w:r w:rsidR="00C34655">
        <w:t xml:space="preserve"> musicais</w:t>
      </w:r>
      <w:r w:rsidR="00E65241">
        <w:t>;</w:t>
      </w:r>
      <w:r w:rsidR="00C34655">
        <w:t xml:space="preserve"> </w:t>
      </w:r>
      <w:r w:rsidR="000E705B">
        <w:t xml:space="preserve">a </w:t>
      </w:r>
      <w:r w:rsidR="00A029E7">
        <w:t>i</w:t>
      </w:r>
      <w:r w:rsidR="00150962">
        <w:t>dentificação de</w:t>
      </w:r>
      <w:r w:rsidR="00A029E7">
        <w:t xml:space="preserve"> estilos musicais;</w:t>
      </w:r>
      <w:r w:rsidR="00E65241">
        <w:t xml:space="preserve"> </w:t>
      </w:r>
      <w:r w:rsidRPr="0079228B">
        <w:t xml:space="preserve">a entoação de </w:t>
      </w:r>
      <w:r w:rsidR="00E25DEE">
        <w:t xml:space="preserve">uma </w:t>
      </w:r>
      <w:r w:rsidRPr="0079228B">
        <w:t>pequena melodia</w:t>
      </w:r>
      <w:r w:rsidR="00EF1ED7">
        <w:t xml:space="preserve">; </w:t>
      </w:r>
      <w:r w:rsidRPr="0079228B">
        <w:t xml:space="preserve">a execução de </w:t>
      </w:r>
      <w:r w:rsidR="00EF1ED7">
        <w:t xml:space="preserve">uma </w:t>
      </w:r>
      <w:r w:rsidRPr="0079228B">
        <w:t>melodia</w:t>
      </w:r>
      <w:r w:rsidR="00D31E95">
        <w:t xml:space="preserve"> com </w:t>
      </w:r>
      <w:r w:rsidRPr="0079228B">
        <w:t>harmonizaç</w:t>
      </w:r>
      <w:r w:rsidR="00D31E95">
        <w:t>ão</w:t>
      </w:r>
      <w:r w:rsidR="009D0634">
        <w:t xml:space="preserve"> e uma pequena composição musical. </w:t>
      </w:r>
      <w:r w:rsidR="00577785">
        <w:t xml:space="preserve">As atividades </w:t>
      </w:r>
      <w:r w:rsidR="00821332">
        <w:t xml:space="preserve">instrumentais </w:t>
      </w:r>
      <w:r w:rsidR="00577785">
        <w:t>podem ser realizadas</w:t>
      </w:r>
      <w:r w:rsidRPr="0079228B">
        <w:t xml:space="preserve"> nos instrumentos da sala de aula, ou outro instrumento harmónico à escolha do </w:t>
      </w:r>
      <w:r>
        <w:t>aluno</w:t>
      </w:r>
      <w:r w:rsidRPr="0079228B">
        <w:t>.</w:t>
      </w:r>
    </w:p>
    <w:p w14:paraId="406BBDCA" w14:textId="77777777" w:rsidR="00E8268A" w:rsidRPr="00467EBC" w:rsidRDefault="00E8268A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005CD051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03B0766A" w14:textId="0651D003" w:rsidR="008B69F7" w:rsidRPr="008B69F7" w:rsidRDefault="003621E0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228C64" wp14:editId="028D6B16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8AB3" id="Line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47B15DC1" w14:textId="77777777" w:rsidR="003621E0" w:rsidRPr="003504B1" w:rsidRDefault="003621E0" w:rsidP="003621E0">
      <w:pPr>
        <w:pStyle w:val="PargrafodaLista"/>
        <w:spacing w:line="360" w:lineRule="auto"/>
        <w:ind w:left="0"/>
        <w:contextualSpacing/>
        <w:jc w:val="both"/>
      </w:pPr>
      <w:r>
        <w:t xml:space="preserve">   Os critérios de avaliação terão como base:</w:t>
      </w:r>
    </w:p>
    <w:p w14:paraId="7A668DE6" w14:textId="77777777" w:rsidR="003621E0" w:rsidRDefault="003621E0" w:rsidP="003621E0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A a</w:t>
      </w:r>
      <w:r w:rsidRPr="00CF0B56">
        <w:rPr>
          <w:rFonts w:ascii="Calibri" w:hAnsi="Calibri"/>
        </w:rPr>
        <w:t>plicação dos conhecimentos</w:t>
      </w:r>
    </w:p>
    <w:p w14:paraId="4B5EBA1F" w14:textId="77777777" w:rsidR="003621E0" w:rsidRDefault="003621E0" w:rsidP="003621E0">
      <w:pPr>
        <w:numPr>
          <w:ilvl w:val="0"/>
          <w:numId w:val="13"/>
        </w:numPr>
        <w:rPr>
          <w:rFonts w:ascii="Calibri" w:hAnsi="Calibri"/>
        </w:rPr>
      </w:pPr>
      <w:r w:rsidRPr="0079228B">
        <w:rPr>
          <w:rFonts w:ascii="Calibri" w:hAnsi="Calibri"/>
        </w:rPr>
        <w:t xml:space="preserve">A técnica </w:t>
      </w:r>
      <w:r>
        <w:rPr>
          <w:rFonts w:ascii="Calibri" w:hAnsi="Calibri"/>
        </w:rPr>
        <w:t>vocal e instrumental</w:t>
      </w:r>
    </w:p>
    <w:p w14:paraId="0C1723FC" w14:textId="77777777" w:rsidR="003621E0" w:rsidRPr="0079228B" w:rsidRDefault="003621E0" w:rsidP="003621E0">
      <w:pPr>
        <w:numPr>
          <w:ilvl w:val="0"/>
          <w:numId w:val="13"/>
        </w:numPr>
        <w:rPr>
          <w:rFonts w:ascii="Calibri" w:hAnsi="Calibri"/>
        </w:rPr>
      </w:pPr>
      <w:r w:rsidRPr="0079228B">
        <w:rPr>
          <w:rFonts w:ascii="Calibri" w:hAnsi="Calibri"/>
        </w:rPr>
        <w:t xml:space="preserve"> A utilização do vocabulário específico da disciplina.</w:t>
      </w:r>
    </w:p>
    <w:p w14:paraId="6ECC4386" w14:textId="77777777" w:rsidR="003621E0" w:rsidRDefault="003621E0" w:rsidP="003621E0">
      <w:pPr>
        <w:rPr>
          <w:rFonts w:ascii="Calibri" w:hAnsi="Calibri"/>
        </w:rPr>
      </w:pPr>
    </w:p>
    <w:p w14:paraId="2D4768BD" w14:textId="77777777" w:rsidR="003621E0" w:rsidRPr="00CF0B56" w:rsidRDefault="003621E0" w:rsidP="003621E0">
      <w:pPr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CF0B56">
        <w:rPr>
          <w:rFonts w:ascii="Calibri" w:hAnsi="Calibri"/>
        </w:rPr>
        <w:t xml:space="preserve">prova </w:t>
      </w:r>
      <w:r>
        <w:rPr>
          <w:rFonts w:ascii="Calibri" w:hAnsi="Calibri"/>
        </w:rPr>
        <w:t xml:space="preserve">será </w:t>
      </w:r>
      <w:r w:rsidRPr="00CF0B56">
        <w:rPr>
          <w:rFonts w:ascii="Calibri" w:hAnsi="Calibri"/>
        </w:rPr>
        <w:t xml:space="preserve">cotada de </w:t>
      </w:r>
      <w:smartTag w:uri="urn:schemas-microsoft-com:office:smarttags" w:element="metricconverter">
        <w:smartTagPr>
          <w:attr w:name="ProductID" w:val="1 a"/>
        </w:smartTagPr>
        <w:r w:rsidRPr="00CF0B56">
          <w:rPr>
            <w:rFonts w:ascii="Calibri" w:hAnsi="Calibri"/>
          </w:rPr>
          <w:t>1 a</w:t>
        </w:r>
      </w:smartTag>
      <w:r w:rsidRPr="00CF0B56">
        <w:rPr>
          <w:rFonts w:ascii="Calibri" w:hAnsi="Calibri"/>
        </w:rPr>
        <w:t xml:space="preserve"> 100</w:t>
      </w:r>
    </w:p>
    <w:p w14:paraId="0A44ED47" w14:textId="77777777" w:rsidR="001A7B08" w:rsidRPr="00467EBC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  <w:sectPr w:rsidR="001A7B08" w:rsidRPr="00467EBC" w:rsidSect="00E646FC">
          <w:footerReference w:type="default" r:id="rId14"/>
          <w:type w:val="continuous"/>
          <w:pgSz w:w="12240" w:h="15840"/>
          <w:pgMar w:top="851" w:right="1440" w:bottom="568" w:left="1340" w:header="720" w:footer="720" w:gutter="0"/>
          <w:cols w:space="5660" w:equalWidth="0">
            <w:col w:w="9460"/>
          </w:cols>
          <w:noEndnote/>
        </w:sectPr>
      </w:pPr>
    </w:p>
    <w:p w14:paraId="114F70DF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rebuchet MS" w:hAnsi="Trebuchet MS"/>
          <w:sz w:val="24"/>
          <w:szCs w:val="24"/>
        </w:rPr>
      </w:pPr>
    </w:p>
    <w:p w14:paraId="2FA9D7B4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21C4F32D" w14:textId="362F21B8" w:rsidR="001A7B08" w:rsidRPr="008B69F7" w:rsidRDefault="003621E0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870B4A4" wp14:editId="2DFBF693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5FFD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0C16B9D" w14:textId="515D74B2" w:rsidR="003621E0" w:rsidRPr="00CF0B56" w:rsidRDefault="003621E0" w:rsidP="003621E0">
      <w:pPr>
        <w:rPr>
          <w:rFonts w:ascii="Calibri" w:hAnsi="Calibri" w:cs="Arial"/>
        </w:rPr>
      </w:pPr>
      <w:r>
        <w:rPr>
          <w:rFonts w:ascii="Calibri" w:hAnsi="Calibri" w:cs="Arial"/>
        </w:rPr>
        <w:t>O aluno deve ser portador de:</w:t>
      </w:r>
      <w:r w:rsidRPr="00CF0B56">
        <w:rPr>
          <w:rFonts w:ascii="Calibri" w:hAnsi="Calibri" w:cs="Arial"/>
        </w:rPr>
        <w:t xml:space="preserve"> Caneta azul e folha de rascunho</w:t>
      </w:r>
      <w:r w:rsidR="00B04FBD">
        <w:rPr>
          <w:rFonts w:ascii="Calibri" w:hAnsi="Calibri" w:cs="Arial"/>
        </w:rPr>
        <w:t xml:space="preserve"> com pauta musical</w:t>
      </w:r>
      <w:r>
        <w:rPr>
          <w:rFonts w:ascii="Calibri" w:hAnsi="Calibri" w:cs="Arial"/>
        </w:rPr>
        <w:t xml:space="preserve">. Se pretender, pode trazer um instrumento musical da sua preferência para </w:t>
      </w:r>
      <w:r w:rsidRPr="000E358D">
        <w:rPr>
          <w:rFonts w:ascii="Calibri" w:hAnsi="Calibri" w:cs="Arial"/>
          <w:color w:val="000000" w:themeColor="text1"/>
        </w:rPr>
        <w:t xml:space="preserve">executar </w:t>
      </w:r>
      <w:r w:rsidR="00AA3FD6" w:rsidRPr="000E358D">
        <w:rPr>
          <w:rFonts w:ascii="Calibri" w:hAnsi="Calibri" w:cs="Arial"/>
          <w:color w:val="000000" w:themeColor="text1"/>
        </w:rPr>
        <w:t>os exercícios da</w:t>
      </w:r>
      <w:r w:rsidRPr="000E358D">
        <w:rPr>
          <w:rFonts w:ascii="Calibri" w:hAnsi="Calibri" w:cs="Arial"/>
          <w:color w:val="000000" w:themeColor="text1"/>
        </w:rPr>
        <w:t xml:space="preserve"> </w:t>
      </w:r>
      <w:r>
        <w:rPr>
          <w:rFonts w:ascii="Calibri" w:hAnsi="Calibri" w:cs="Arial"/>
        </w:rPr>
        <w:t>prova.</w:t>
      </w:r>
    </w:p>
    <w:p w14:paraId="1BB1D693" w14:textId="77777777" w:rsidR="001A7B08" w:rsidRDefault="001A7B08" w:rsidP="001A7B08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rPr>
          <w:rFonts w:ascii="Trebuchet MS" w:hAnsi="Trebuchet MS"/>
          <w:sz w:val="18"/>
          <w:szCs w:val="24"/>
        </w:rPr>
      </w:pPr>
    </w:p>
    <w:p w14:paraId="108174FC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5171A822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51171573" w14:textId="35918E40" w:rsidR="001A7B08" w:rsidRPr="00E748DC" w:rsidRDefault="003621E0" w:rsidP="00E74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6CEC906" wp14:editId="495E20FB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4573E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" o:allowincell="f" strokeweight="1.44pt"/>
            </w:pict>
          </mc:Fallback>
        </mc:AlternateContent>
      </w:r>
    </w:p>
    <w:p w14:paraId="2000A4BB" w14:textId="77777777" w:rsidR="003621E0" w:rsidRPr="00E748DC" w:rsidRDefault="003621E0" w:rsidP="00E748DC">
      <w:pPr>
        <w:spacing w:after="0"/>
        <w:jc w:val="both"/>
        <w:rPr>
          <w:rFonts w:cstheme="minorHAnsi"/>
          <w:sz w:val="24"/>
          <w:szCs w:val="24"/>
        </w:rPr>
        <w:sectPr w:rsidR="003621E0" w:rsidRPr="00E748DC" w:rsidSect="00E646FC">
          <w:footerReference w:type="default" r:id="rId15"/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  <w:r w:rsidRPr="00E748DC">
        <w:rPr>
          <w:rFonts w:cstheme="minorHAnsi"/>
          <w:color w:val="000000"/>
        </w:rPr>
        <w:t>A prova tem a duração de 45 minutos.</w:t>
      </w:r>
    </w:p>
    <w:p w14:paraId="7D9EC633" w14:textId="77777777" w:rsidR="0076015E" w:rsidRPr="00E748DC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26822B" w14:textId="77777777" w:rsidR="0076015E" w:rsidRPr="00467EBC" w:rsidRDefault="0076015E" w:rsidP="0076015E">
      <w:pPr>
        <w:widowControl w:val="0"/>
        <w:autoSpaceDE w:val="0"/>
        <w:autoSpaceDN w:val="0"/>
        <w:adjustRightInd w:val="0"/>
        <w:spacing w:after="0" w:line="9" w:lineRule="exact"/>
        <w:rPr>
          <w:rFonts w:ascii="Trebuchet MS" w:hAnsi="Trebuchet MS"/>
          <w:sz w:val="24"/>
          <w:szCs w:val="24"/>
        </w:rPr>
      </w:pPr>
    </w:p>
    <w:p w14:paraId="135C9E57" w14:textId="77777777" w:rsidR="0076015E" w:rsidRPr="00467EBC" w:rsidRDefault="0076015E" w:rsidP="0076015E">
      <w:pPr>
        <w:widowControl w:val="0"/>
        <w:autoSpaceDE w:val="0"/>
        <w:autoSpaceDN w:val="0"/>
        <w:adjustRightInd w:val="0"/>
        <w:spacing w:after="0" w:line="239" w:lineRule="auto"/>
        <w:ind w:left="8640"/>
        <w:rPr>
          <w:rFonts w:ascii="Trebuchet MS" w:hAnsi="Trebuchet MS"/>
          <w:sz w:val="24"/>
          <w:szCs w:val="24"/>
        </w:rPr>
        <w:sectPr w:rsidR="0076015E" w:rsidRPr="00467EBC" w:rsidSect="00E646FC"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</w:p>
    <w:p w14:paraId="6333269A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3C5CC839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4E7A0A39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</w:p>
    <w:sectPr w:rsidR="00E8268A" w:rsidRPr="00467EBC" w:rsidSect="00E646FC">
      <w:type w:val="continuous"/>
      <w:pgSz w:w="12240" w:h="15840"/>
      <w:pgMar w:top="709" w:right="1680" w:bottom="806" w:left="1680" w:header="720" w:footer="720" w:gutter="0"/>
      <w:cols w:space="566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96B8" w14:textId="77777777" w:rsidR="00E523E1" w:rsidRDefault="00E523E1" w:rsidP="002825E6">
      <w:pPr>
        <w:spacing w:after="0" w:line="240" w:lineRule="auto"/>
      </w:pPr>
      <w:r>
        <w:separator/>
      </w:r>
    </w:p>
  </w:endnote>
  <w:endnote w:type="continuationSeparator" w:id="0">
    <w:p w14:paraId="27B29705" w14:textId="77777777" w:rsidR="00E523E1" w:rsidRDefault="00E523E1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290" w14:textId="77777777" w:rsidR="00F507AF" w:rsidRDefault="00F507AF" w:rsidP="00F507AF">
    <w:pPr>
      <w:pStyle w:val="Rodap"/>
      <w:pBdr>
        <w:top w:val="single" w:sz="4" w:space="1" w:color="auto"/>
      </w:pBdr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56D0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56D07">
      <w:rPr>
        <w:b/>
        <w:bCs/>
        <w:noProof/>
      </w:rPr>
      <w:t>1</w:t>
    </w:r>
    <w:r>
      <w:rPr>
        <w:b/>
        <w:bCs/>
      </w:rPr>
      <w:fldChar w:fldCharType="end"/>
    </w:r>
  </w:p>
  <w:p w14:paraId="799D203C" w14:textId="77777777" w:rsidR="00F507AF" w:rsidRDefault="00F507AF" w:rsidP="00F507AF">
    <w:pPr>
      <w:pStyle w:val="Rodap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5AD2" w14:textId="77777777" w:rsidR="003621E0" w:rsidRPr="00ED65A3" w:rsidRDefault="003621E0" w:rsidP="00F507AF">
    <w:pPr>
      <w:pStyle w:val="Rodap"/>
      <w:pBdr>
        <w:top w:val="single" w:sz="4" w:space="1" w:color="auto"/>
      </w:pBdr>
      <w:jc w:val="right"/>
      <w:rPr>
        <w:sz w:val="14"/>
        <w:szCs w:val="14"/>
      </w:rPr>
    </w:pPr>
    <w:r w:rsidRPr="00ED65A3">
      <w:rPr>
        <w:sz w:val="14"/>
        <w:szCs w:val="14"/>
      </w:rPr>
      <w:t xml:space="preserve">Página </w:t>
    </w:r>
    <w:r w:rsidRPr="00ED65A3">
      <w:rPr>
        <w:b/>
        <w:bCs/>
        <w:sz w:val="14"/>
        <w:szCs w:val="14"/>
      </w:rPr>
      <w:fldChar w:fldCharType="begin"/>
    </w:r>
    <w:r w:rsidRPr="00ED65A3">
      <w:rPr>
        <w:b/>
        <w:bCs/>
        <w:sz w:val="14"/>
        <w:szCs w:val="14"/>
      </w:rPr>
      <w:instrText>PAGE</w:instrText>
    </w:r>
    <w:r w:rsidRPr="00ED65A3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Pr="00ED65A3">
      <w:rPr>
        <w:b/>
        <w:bCs/>
        <w:sz w:val="14"/>
        <w:szCs w:val="14"/>
      </w:rPr>
      <w:fldChar w:fldCharType="end"/>
    </w:r>
    <w:r w:rsidRPr="00ED65A3">
      <w:rPr>
        <w:sz w:val="14"/>
        <w:szCs w:val="14"/>
      </w:rPr>
      <w:t xml:space="preserve"> de </w:t>
    </w:r>
    <w:r w:rsidRPr="00ED65A3">
      <w:rPr>
        <w:b/>
        <w:bCs/>
        <w:sz w:val="14"/>
        <w:szCs w:val="14"/>
      </w:rPr>
      <w:fldChar w:fldCharType="begin"/>
    </w:r>
    <w:r w:rsidRPr="00ED65A3">
      <w:rPr>
        <w:b/>
        <w:bCs/>
        <w:sz w:val="14"/>
        <w:szCs w:val="14"/>
      </w:rPr>
      <w:instrText>NUMPAGES</w:instrText>
    </w:r>
    <w:r w:rsidRPr="00ED65A3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Pr="00ED65A3">
      <w:rPr>
        <w:b/>
        <w:bCs/>
        <w:sz w:val="14"/>
        <w:szCs w:val="14"/>
      </w:rPr>
      <w:fldChar w:fldCharType="end"/>
    </w:r>
  </w:p>
  <w:p w14:paraId="7BF50FAA" w14:textId="77777777" w:rsidR="003621E0" w:rsidRDefault="003621E0" w:rsidP="00F507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B50" w14:textId="77777777" w:rsidR="00E523E1" w:rsidRDefault="00E523E1" w:rsidP="002825E6">
      <w:pPr>
        <w:spacing w:after="0" w:line="240" w:lineRule="auto"/>
      </w:pPr>
      <w:r>
        <w:separator/>
      </w:r>
    </w:p>
  </w:footnote>
  <w:footnote w:type="continuationSeparator" w:id="0">
    <w:p w14:paraId="017065D7" w14:textId="77777777" w:rsidR="00E523E1" w:rsidRDefault="00E523E1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6301865"/>
    <w:multiLevelType w:val="hybridMultilevel"/>
    <w:tmpl w:val="FFFFFFFF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712988"/>
    <w:multiLevelType w:val="hybridMultilevel"/>
    <w:tmpl w:val="AE766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86A7C"/>
    <w:multiLevelType w:val="hybridMultilevel"/>
    <w:tmpl w:val="FFFFFFFF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84821">
    <w:abstractNumId w:val="0"/>
  </w:num>
  <w:num w:numId="2" w16cid:durableId="818306067">
    <w:abstractNumId w:val="3"/>
  </w:num>
  <w:num w:numId="3" w16cid:durableId="819273689">
    <w:abstractNumId w:val="4"/>
  </w:num>
  <w:num w:numId="4" w16cid:durableId="1526793320">
    <w:abstractNumId w:val="1"/>
  </w:num>
  <w:num w:numId="5" w16cid:durableId="1635405197">
    <w:abstractNumId w:val="2"/>
  </w:num>
  <w:num w:numId="6" w16cid:durableId="733697443">
    <w:abstractNumId w:val="7"/>
  </w:num>
  <w:num w:numId="7" w16cid:durableId="1714891477">
    <w:abstractNumId w:val="8"/>
  </w:num>
  <w:num w:numId="8" w16cid:durableId="1340307682">
    <w:abstractNumId w:val="10"/>
  </w:num>
  <w:num w:numId="9" w16cid:durableId="1928030480">
    <w:abstractNumId w:val="6"/>
  </w:num>
  <w:num w:numId="10" w16cid:durableId="954291705">
    <w:abstractNumId w:val="11"/>
  </w:num>
  <w:num w:numId="11" w16cid:durableId="315426921">
    <w:abstractNumId w:val="5"/>
  </w:num>
  <w:num w:numId="12" w16cid:durableId="1404254868">
    <w:abstractNumId w:val="9"/>
  </w:num>
  <w:num w:numId="13" w16cid:durableId="2122458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85"/>
    <w:rsid w:val="00002975"/>
    <w:rsid w:val="00032540"/>
    <w:rsid w:val="00043823"/>
    <w:rsid w:val="000505D1"/>
    <w:rsid w:val="00051A6E"/>
    <w:rsid w:val="00056D07"/>
    <w:rsid w:val="00063CD2"/>
    <w:rsid w:val="00085D7E"/>
    <w:rsid w:val="000B4A9D"/>
    <w:rsid w:val="000B7E26"/>
    <w:rsid w:val="000D00AB"/>
    <w:rsid w:val="000E358D"/>
    <w:rsid w:val="000E35FF"/>
    <w:rsid w:val="000E705B"/>
    <w:rsid w:val="000E730E"/>
    <w:rsid w:val="00116C45"/>
    <w:rsid w:val="00150962"/>
    <w:rsid w:val="001640D1"/>
    <w:rsid w:val="00166769"/>
    <w:rsid w:val="00166F66"/>
    <w:rsid w:val="00191F2E"/>
    <w:rsid w:val="001962AD"/>
    <w:rsid w:val="001A19AC"/>
    <w:rsid w:val="001A7B08"/>
    <w:rsid w:val="001C34EB"/>
    <w:rsid w:val="001C6F30"/>
    <w:rsid w:val="001F1D79"/>
    <w:rsid w:val="00210ABB"/>
    <w:rsid w:val="00223D8B"/>
    <w:rsid w:val="00242A92"/>
    <w:rsid w:val="0025500D"/>
    <w:rsid w:val="002825E6"/>
    <w:rsid w:val="00292630"/>
    <w:rsid w:val="002A1A1F"/>
    <w:rsid w:val="002B1B5E"/>
    <w:rsid w:val="002B5CF0"/>
    <w:rsid w:val="002C0EA9"/>
    <w:rsid w:val="002D62B6"/>
    <w:rsid w:val="00312CD1"/>
    <w:rsid w:val="00327611"/>
    <w:rsid w:val="003315DF"/>
    <w:rsid w:val="00335005"/>
    <w:rsid w:val="0036136A"/>
    <w:rsid w:val="00362172"/>
    <w:rsid w:val="003621E0"/>
    <w:rsid w:val="003A01E3"/>
    <w:rsid w:val="003C5786"/>
    <w:rsid w:val="00413732"/>
    <w:rsid w:val="00414BB3"/>
    <w:rsid w:val="004210F2"/>
    <w:rsid w:val="0044610F"/>
    <w:rsid w:val="00462588"/>
    <w:rsid w:val="00466136"/>
    <w:rsid w:val="00467EBC"/>
    <w:rsid w:val="00481BBF"/>
    <w:rsid w:val="004C6542"/>
    <w:rsid w:val="004D3675"/>
    <w:rsid w:val="004D6331"/>
    <w:rsid w:val="004E1B78"/>
    <w:rsid w:val="004E70DB"/>
    <w:rsid w:val="00521720"/>
    <w:rsid w:val="00526F7E"/>
    <w:rsid w:val="00550406"/>
    <w:rsid w:val="00571599"/>
    <w:rsid w:val="00577785"/>
    <w:rsid w:val="005800BC"/>
    <w:rsid w:val="00581337"/>
    <w:rsid w:val="00595B00"/>
    <w:rsid w:val="005A411F"/>
    <w:rsid w:val="005A5D4E"/>
    <w:rsid w:val="005B0F97"/>
    <w:rsid w:val="005C47AF"/>
    <w:rsid w:val="005C57F1"/>
    <w:rsid w:val="005E49D2"/>
    <w:rsid w:val="005F1E2B"/>
    <w:rsid w:val="005F391A"/>
    <w:rsid w:val="00610A76"/>
    <w:rsid w:val="0064549F"/>
    <w:rsid w:val="00650073"/>
    <w:rsid w:val="00681E97"/>
    <w:rsid w:val="00683687"/>
    <w:rsid w:val="0069016B"/>
    <w:rsid w:val="00696B97"/>
    <w:rsid w:val="006A4B22"/>
    <w:rsid w:val="006A4F68"/>
    <w:rsid w:val="006B0A93"/>
    <w:rsid w:val="006C5A65"/>
    <w:rsid w:val="006F0829"/>
    <w:rsid w:val="006F57D4"/>
    <w:rsid w:val="00702F50"/>
    <w:rsid w:val="00726672"/>
    <w:rsid w:val="007403E5"/>
    <w:rsid w:val="0076015E"/>
    <w:rsid w:val="00782E18"/>
    <w:rsid w:val="007857D1"/>
    <w:rsid w:val="007A1B9C"/>
    <w:rsid w:val="00821332"/>
    <w:rsid w:val="008314F9"/>
    <w:rsid w:val="0083582E"/>
    <w:rsid w:val="0089739A"/>
    <w:rsid w:val="008A667E"/>
    <w:rsid w:val="008A6845"/>
    <w:rsid w:val="008B69F7"/>
    <w:rsid w:val="008E4E7F"/>
    <w:rsid w:val="00920BFF"/>
    <w:rsid w:val="0094799B"/>
    <w:rsid w:val="009600C2"/>
    <w:rsid w:val="00975A7F"/>
    <w:rsid w:val="009775DF"/>
    <w:rsid w:val="00981801"/>
    <w:rsid w:val="00987569"/>
    <w:rsid w:val="009D0634"/>
    <w:rsid w:val="009F64DB"/>
    <w:rsid w:val="00A029E7"/>
    <w:rsid w:val="00A676B3"/>
    <w:rsid w:val="00A73186"/>
    <w:rsid w:val="00A85985"/>
    <w:rsid w:val="00A92E14"/>
    <w:rsid w:val="00AA3FD6"/>
    <w:rsid w:val="00AB1765"/>
    <w:rsid w:val="00AB6EC6"/>
    <w:rsid w:val="00AB70DB"/>
    <w:rsid w:val="00AC6B0A"/>
    <w:rsid w:val="00AD601F"/>
    <w:rsid w:val="00AE0307"/>
    <w:rsid w:val="00AF3B44"/>
    <w:rsid w:val="00AF5341"/>
    <w:rsid w:val="00B04FBD"/>
    <w:rsid w:val="00B12337"/>
    <w:rsid w:val="00B23B10"/>
    <w:rsid w:val="00B65109"/>
    <w:rsid w:val="00B731C9"/>
    <w:rsid w:val="00BA2FAC"/>
    <w:rsid w:val="00BA683F"/>
    <w:rsid w:val="00BD250D"/>
    <w:rsid w:val="00C00782"/>
    <w:rsid w:val="00C14B45"/>
    <w:rsid w:val="00C23724"/>
    <w:rsid w:val="00C34655"/>
    <w:rsid w:val="00C34784"/>
    <w:rsid w:val="00C44006"/>
    <w:rsid w:val="00C622E8"/>
    <w:rsid w:val="00C814FC"/>
    <w:rsid w:val="00CE01D1"/>
    <w:rsid w:val="00D22EA0"/>
    <w:rsid w:val="00D31E95"/>
    <w:rsid w:val="00D40539"/>
    <w:rsid w:val="00D53ECE"/>
    <w:rsid w:val="00D76B55"/>
    <w:rsid w:val="00E01AF4"/>
    <w:rsid w:val="00E060DE"/>
    <w:rsid w:val="00E06AD6"/>
    <w:rsid w:val="00E25DEE"/>
    <w:rsid w:val="00E31842"/>
    <w:rsid w:val="00E31D45"/>
    <w:rsid w:val="00E34C8A"/>
    <w:rsid w:val="00E373D3"/>
    <w:rsid w:val="00E4053B"/>
    <w:rsid w:val="00E523E1"/>
    <w:rsid w:val="00E56AC5"/>
    <w:rsid w:val="00E646FC"/>
    <w:rsid w:val="00E65241"/>
    <w:rsid w:val="00E7035E"/>
    <w:rsid w:val="00E748DC"/>
    <w:rsid w:val="00E8268A"/>
    <w:rsid w:val="00E939A9"/>
    <w:rsid w:val="00EB53DE"/>
    <w:rsid w:val="00ED17C8"/>
    <w:rsid w:val="00ED469B"/>
    <w:rsid w:val="00ED539F"/>
    <w:rsid w:val="00EF1ED7"/>
    <w:rsid w:val="00EF61D4"/>
    <w:rsid w:val="00EF7FAB"/>
    <w:rsid w:val="00F01337"/>
    <w:rsid w:val="00F257C1"/>
    <w:rsid w:val="00F507AF"/>
    <w:rsid w:val="00F51B79"/>
    <w:rsid w:val="00F545BC"/>
    <w:rsid w:val="00F77C82"/>
    <w:rsid w:val="00F8593A"/>
    <w:rsid w:val="00F87A3D"/>
    <w:rsid w:val="00F9511B"/>
    <w:rsid w:val="00FA28F8"/>
    <w:rsid w:val="00FA2C1E"/>
    <w:rsid w:val="00FB30F4"/>
    <w:rsid w:val="00FD3116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B3B840"/>
  <w14:defaultImageDpi w14:val="0"/>
  <w15:docId w15:val="{F365DFB1-FDAC-433C-BF0D-39DD514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  <SharedWithUsers xmlns="9d22373c-7e51-4285-825d-d653b389fb4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16632-D3FE-43ED-BCC3-D78D4A940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BC46F-02D6-4545-9E34-12C5B78E4747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customXml/itemProps3.xml><?xml version="1.0" encoding="utf-8"?>
<ds:datastoreItem xmlns:ds="http://schemas.openxmlformats.org/officeDocument/2006/customXml" ds:itemID="{655B1556-C45C-469D-8077-0AF6B65FAFE5}"/>
</file>

<file path=customXml/itemProps4.xml><?xml version="1.0" encoding="utf-8"?>
<ds:datastoreItem xmlns:ds="http://schemas.openxmlformats.org/officeDocument/2006/customXml" ds:itemID="{C8401414-FF6F-4FD4-9E97-29B82DFBF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Noélia Maria Pestana de Freitas Ramos</cp:lastModifiedBy>
  <cp:revision>11</cp:revision>
  <cp:lastPrinted>2017-04-26T15:35:00Z</cp:lastPrinted>
  <dcterms:created xsi:type="dcterms:W3CDTF">2025-04-27T16:01:00Z</dcterms:created>
  <dcterms:modified xsi:type="dcterms:W3CDTF">2026-04-24T14:48:00Z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